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F1" w:rsidRDefault="000E4845" w:rsidP="00C77AF1">
      <w:pPr>
        <w:pStyle w:val="2"/>
        <w:spacing w:after="120"/>
        <w:jc w:val="center"/>
      </w:pPr>
      <w:r>
        <w:rPr>
          <w:rFonts w:ascii="Arial" w:hAnsi="Arial" w:cs="Arial"/>
          <w:b w:val="0"/>
          <w:bCs/>
          <w:color w:val="000000"/>
          <w:sz w:val="32"/>
          <w:szCs w:val="32"/>
        </w:rPr>
        <w:t>П</w:t>
      </w:r>
      <w:r w:rsidR="00E04F51">
        <w:rPr>
          <w:rFonts w:ascii="Arial" w:hAnsi="Arial" w:cs="Arial"/>
          <w:b w:val="0"/>
          <w:bCs/>
          <w:color w:val="000000"/>
          <w:sz w:val="32"/>
          <w:szCs w:val="32"/>
        </w:rPr>
        <w:t>родолжается</w:t>
      </w:r>
      <w:bookmarkStart w:id="0" w:name="_GoBack"/>
      <w:bookmarkEnd w:id="0"/>
      <w:r w:rsidR="00C77AF1">
        <w:rPr>
          <w:rFonts w:ascii="Arial" w:hAnsi="Arial" w:cs="Arial"/>
          <w:b w:val="0"/>
          <w:bCs/>
          <w:color w:val="000000"/>
          <w:sz w:val="32"/>
          <w:szCs w:val="32"/>
        </w:rPr>
        <w:t xml:space="preserve"> заявочная кампания юбилейного Всероссийского конкурса “Доброволец России – 2020”</w:t>
      </w:r>
    </w:p>
    <w:p w:rsidR="00C77AF1" w:rsidRDefault="00C77AF1" w:rsidP="00C77AF1"/>
    <w:p w:rsidR="00C77AF1" w:rsidRDefault="00C77AF1" w:rsidP="00C77AF1">
      <w:pPr>
        <w:pStyle w:val="af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В 2020 году Всероссийский конкурс волонтерских инициатив “Доброволец России” проходит в десятый раз. Конкурс дает возможность пройти обучение у ведущих экспертов онлайн и в рамках Окружных форумов добровольцев, выйти на новый уровень развития, найти единомышленников и партнеров, тиражировать свой проект, а также получить грант на развитие своего проекта. </w:t>
      </w:r>
      <w:proofErr w:type="spellStart"/>
      <w:r>
        <w:rPr>
          <w:color w:val="000000"/>
          <w:sz w:val="28"/>
          <w:szCs w:val="28"/>
        </w:rPr>
        <w:t>Грантовый</w:t>
      </w:r>
      <w:proofErr w:type="spellEnd"/>
      <w:r>
        <w:rPr>
          <w:color w:val="000000"/>
          <w:sz w:val="28"/>
          <w:szCs w:val="28"/>
        </w:rPr>
        <w:t xml:space="preserve"> фонд конкурса составляет 90 миллионов рублей, что в 2 раза больше, чем в прошлом году.</w:t>
      </w:r>
    </w:p>
    <w:p w:rsidR="00C77AF1" w:rsidRDefault="00C77AF1" w:rsidP="00C77AF1"/>
    <w:p w:rsidR="00C77AF1" w:rsidRDefault="00C77AF1" w:rsidP="00C77AF1">
      <w:pPr>
        <w:pStyle w:val="af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Ежегодно в конкурсе “Доброволец России” участвуют тысячи авторов волонтерских и социальных инициатив. В 2018 году на конкурс поступило 15 839 проектов, а в 2019 году – 28 144 инициативы. Общий </w:t>
      </w:r>
      <w:proofErr w:type="spellStart"/>
      <w:r>
        <w:rPr>
          <w:color w:val="000000"/>
          <w:sz w:val="28"/>
          <w:szCs w:val="28"/>
        </w:rPr>
        <w:t>грантовый</w:t>
      </w:r>
      <w:proofErr w:type="spellEnd"/>
      <w:r>
        <w:rPr>
          <w:color w:val="000000"/>
          <w:sz w:val="28"/>
          <w:szCs w:val="28"/>
        </w:rPr>
        <w:t xml:space="preserve"> фонд за десять лет существования конкурса составляет 106 млн рублей. В 2020 году участниками конкурса станут граждане России в возрасте от 8 лет, реализующие волонтерские и социальные инициативы.</w:t>
      </w:r>
    </w:p>
    <w:p w:rsidR="00C77AF1" w:rsidRDefault="00C77AF1" w:rsidP="00C77AF1"/>
    <w:p w:rsidR="00C77AF1" w:rsidRDefault="00C77AF1" w:rsidP="00C77AF1">
      <w:pPr>
        <w:pStyle w:val="af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Заявочная кампания конкурса началась 3 марта и продлится до 30 апреля 2020 года. Заявки на участие принимаются на обновленном портале DOBRO.RU в разделе </w:t>
      </w:r>
      <w:hyperlink r:id="rId9" w:history="1">
        <w:r>
          <w:rPr>
            <w:rStyle w:val="a9"/>
            <w:color w:val="1155CC"/>
            <w:sz w:val="28"/>
            <w:szCs w:val="28"/>
          </w:rPr>
          <w:t>“Конкурс”</w:t>
        </w:r>
      </w:hyperlink>
      <w:r w:rsidR="002D76E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Для участников конкурса разработан курс по социальному проектированию и 22 тематических курса в </w:t>
      </w:r>
      <w:proofErr w:type="spellStart"/>
      <w:r>
        <w:rPr>
          <w:color w:val="000000"/>
          <w:sz w:val="28"/>
          <w:szCs w:val="28"/>
        </w:rPr>
        <w:t>онлайн-университете</w:t>
      </w:r>
      <w:proofErr w:type="spellEnd"/>
      <w:r>
        <w:rPr>
          <w:color w:val="000000"/>
          <w:sz w:val="28"/>
          <w:szCs w:val="28"/>
        </w:rPr>
        <w:t xml:space="preserve"> социальных наук “</w:t>
      </w:r>
      <w:proofErr w:type="spellStart"/>
      <w:r>
        <w:rPr>
          <w:color w:val="000000"/>
          <w:sz w:val="28"/>
          <w:szCs w:val="28"/>
        </w:rPr>
        <w:t>Добро</w:t>
      </w:r>
      <w:proofErr w:type="gramStart"/>
      <w:r>
        <w:rPr>
          <w:color w:val="000000"/>
          <w:sz w:val="28"/>
          <w:szCs w:val="28"/>
        </w:rPr>
        <w:t>.У</w:t>
      </w:r>
      <w:proofErr w:type="gramEnd"/>
      <w:r>
        <w:rPr>
          <w:color w:val="000000"/>
          <w:sz w:val="28"/>
          <w:szCs w:val="28"/>
        </w:rPr>
        <w:t>ниверситет</w:t>
      </w:r>
      <w:proofErr w:type="spellEnd"/>
      <w:r>
        <w:rPr>
          <w:color w:val="000000"/>
          <w:sz w:val="28"/>
          <w:szCs w:val="28"/>
        </w:rPr>
        <w:t>”. Кроме того, для участников конкурса предусмотрены электронные задания, которые будут влиять на успешное прохождение конкурсных этапов: размещение информации в социальных сетях, прохождение обучения.</w:t>
      </w:r>
    </w:p>
    <w:p w:rsidR="00C77AF1" w:rsidRDefault="00C77AF1" w:rsidP="00C77AF1"/>
    <w:p w:rsidR="00C77AF1" w:rsidRDefault="00C77AF1" w:rsidP="00C77AF1">
      <w:pPr>
        <w:pStyle w:val="af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 конкурсе 2020 года несколько этапов.</w:t>
      </w:r>
    </w:p>
    <w:p w:rsidR="00C77AF1" w:rsidRDefault="00C77AF1" w:rsidP="00C77AF1"/>
    <w:p w:rsidR="00C77AF1" w:rsidRDefault="00C77AF1" w:rsidP="00C77AF1">
      <w:pPr>
        <w:pStyle w:val="af4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Четвертьфинал конкурса. </w:t>
      </w:r>
      <w:r>
        <w:rPr>
          <w:color w:val="000000"/>
          <w:sz w:val="28"/>
          <w:szCs w:val="28"/>
        </w:rPr>
        <w:t>Во всех регионах России пройдут региональные этапы конкурса и защита проектов, а также будет проведена заочная оценка проектов федеральной комиссией экспертов. Победители смогут принять участие в полуфинале.</w:t>
      </w:r>
    </w:p>
    <w:p w:rsidR="00C77AF1" w:rsidRDefault="00C77AF1" w:rsidP="00C77AF1">
      <w:pPr>
        <w:pStyle w:val="af4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Полуфинал конкурса. </w:t>
      </w:r>
      <w:r>
        <w:rPr>
          <w:color w:val="000000"/>
          <w:sz w:val="28"/>
          <w:szCs w:val="28"/>
        </w:rPr>
        <w:t>Пройдет на окружных форумах добровольцев в шести регионах. Форумы пройдут с июля по октябрь.</w:t>
      </w:r>
    </w:p>
    <w:p w:rsidR="00C77AF1" w:rsidRDefault="00C77AF1" w:rsidP="00C77AF1"/>
    <w:p w:rsidR="00C77AF1" w:rsidRDefault="00C77AF1" w:rsidP="00C77AF1">
      <w:pPr>
        <w:pStyle w:val="af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По итогам полуфинала </w:t>
      </w:r>
      <w:r>
        <w:rPr>
          <w:b/>
          <w:bCs/>
          <w:color w:val="000000"/>
          <w:sz w:val="28"/>
          <w:szCs w:val="28"/>
        </w:rPr>
        <w:t>лучшие проекты оценит федеральное жюри и участники народного голосования</w:t>
      </w:r>
      <w:r>
        <w:rPr>
          <w:color w:val="000000"/>
          <w:sz w:val="28"/>
          <w:szCs w:val="28"/>
        </w:rPr>
        <w:t>.</w:t>
      </w:r>
    </w:p>
    <w:p w:rsidR="00C77AF1" w:rsidRDefault="00C77AF1" w:rsidP="00C77AF1"/>
    <w:p w:rsidR="00C77AF1" w:rsidRDefault="00C77AF1" w:rsidP="00C77AF1">
      <w:pPr>
        <w:pStyle w:val="af4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Церемония награждения победителей конкурса</w:t>
      </w:r>
      <w:r>
        <w:rPr>
          <w:color w:val="000000"/>
          <w:sz w:val="28"/>
          <w:szCs w:val="28"/>
        </w:rPr>
        <w:t xml:space="preserve"> пройдет 3-5 декабря 2020 года на Международном форуме добровольцев в Москве и будет приурочена к Дню добровольца (волонтера).</w:t>
      </w:r>
    </w:p>
    <w:p w:rsidR="00C77AF1" w:rsidRDefault="00C77AF1" w:rsidP="00C77AF1"/>
    <w:p w:rsidR="00C77AF1" w:rsidRDefault="00C77AF1" w:rsidP="00C77AF1">
      <w:pPr>
        <w:pStyle w:val="af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Победители конкурса получат гранты до 2 млн рублей на реализацию своего проекта, образовательные гранты до 500 тыс. рублей на обучение и повышение квалификации. Призеры примут участие в обучающих </w:t>
      </w:r>
      <w:r>
        <w:rPr>
          <w:color w:val="000000"/>
          <w:sz w:val="28"/>
          <w:szCs w:val="28"/>
        </w:rPr>
        <w:lastRenderedPageBreak/>
        <w:t>стажировках, а также получат возможность представить свой проект руководству страны или региона.</w:t>
      </w:r>
    </w:p>
    <w:p w:rsidR="00C77AF1" w:rsidRDefault="00C77AF1" w:rsidP="00C77AF1"/>
    <w:p w:rsidR="00C77AF1" w:rsidRDefault="00C77AF1" w:rsidP="00C77AF1">
      <w:pPr>
        <w:pStyle w:val="af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Победители также смогут выбрать наставника для профессиональных консультаций в течение года. В число наставников вошли генеральный директор АНО “Россия - страна возможностей” </w:t>
      </w:r>
      <w:r>
        <w:rPr>
          <w:b/>
          <w:bCs/>
          <w:color w:val="000000"/>
          <w:sz w:val="28"/>
          <w:szCs w:val="28"/>
        </w:rPr>
        <w:t>Алексей Комиссаров</w:t>
      </w:r>
      <w:r>
        <w:rPr>
          <w:color w:val="000000"/>
          <w:sz w:val="28"/>
          <w:szCs w:val="28"/>
        </w:rPr>
        <w:t xml:space="preserve">, Уполномоченный при Президенте РФ по правам ребенка </w:t>
      </w:r>
      <w:r>
        <w:rPr>
          <w:b/>
          <w:bCs/>
          <w:color w:val="000000"/>
          <w:sz w:val="28"/>
          <w:szCs w:val="28"/>
        </w:rPr>
        <w:t>Анна Кузнецова</w:t>
      </w:r>
      <w:r>
        <w:rPr>
          <w:color w:val="000000"/>
          <w:sz w:val="28"/>
          <w:szCs w:val="28"/>
        </w:rPr>
        <w:t xml:space="preserve">, руководитель Федерального агентства по делам молодежи </w:t>
      </w:r>
      <w:r>
        <w:rPr>
          <w:b/>
          <w:bCs/>
          <w:color w:val="000000"/>
          <w:sz w:val="28"/>
          <w:szCs w:val="28"/>
        </w:rPr>
        <w:t>Александр Бугаев</w:t>
      </w:r>
      <w:r>
        <w:rPr>
          <w:color w:val="000000"/>
          <w:sz w:val="28"/>
          <w:szCs w:val="28"/>
        </w:rPr>
        <w:t xml:space="preserve">, председатель совета Ассоциации волонтерских центров </w:t>
      </w:r>
      <w:r>
        <w:rPr>
          <w:b/>
          <w:bCs/>
          <w:color w:val="000000"/>
          <w:sz w:val="28"/>
          <w:szCs w:val="28"/>
        </w:rPr>
        <w:t xml:space="preserve">Артем </w:t>
      </w:r>
      <w:proofErr w:type="spellStart"/>
      <w:r>
        <w:rPr>
          <w:b/>
          <w:bCs/>
          <w:color w:val="000000"/>
          <w:sz w:val="28"/>
          <w:szCs w:val="28"/>
        </w:rPr>
        <w:t>Метелев</w:t>
      </w:r>
      <w:proofErr w:type="spellEnd"/>
      <w:r>
        <w:rPr>
          <w:color w:val="000000"/>
          <w:sz w:val="28"/>
          <w:szCs w:val="28"/>
        </w:rPr>
        <w:t xml:space="preserve">, председатель ВОД “Волонтеры-медики” </w:t>
      </w:r>
      <w:r>
        <w:rPr>
          <w:b/>
          <w:bCs/>
          <w:color w:val="000000"/>
          <w:sz w:val="28"/>
          <w:szCs w:val="28"/>
        </w:rPr>
        <w:t>Павел Савчук</w:t>
      </w:r>
      <w:r>
        <w:rPr>
          <w:color w:val="000000"/>
          <w:sz w:val="28"/>
          <w:szCs w:val="28"/>
        </w:rPr>
        <w:t xml:space="preserve">, председатель Центрального совета </w:t>
      </w:r>
      <w:proofErr w:type="spellStart"/>
      <w:r>
        <w:rPr>
          <w:color w:val="000000"/>
          <w:sz w:val="28"/>
          <w:szCs w:val="28"/>
        </w:rPr>
        <w:t>ВООПИиК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Артем Демидов</w:t>
      </w:r>
      <w:r>
        <w:rPr>
          <w:color w:val="000000"/>
          <w:sz w:val="28"/>
          <w:szCs w:val="28"/>
        </w:rPr>
        <w:t xml:space="preserve">, директор АНО “Агентство социальной информации” </w:t>
      </w:r>
      <w:r>
        <w:rPr>
          <w:b/>
          <w:bCs/>
          <w:color w:val="000000"/>
          <w:sz w:val="28"/>
          <w:szCs w:val="28"/>
        </w:rPr>
        <w:t xml:space="preserve">Елена </w:t>
      </w:r>
      <w:proofErr w:type="spellStart"/>
      <w:r>
        <w:rPr>
          <w:b/>
          <w:bCs/>
          <w:color w:val="000000"/>
          <w:sz w:val="28"/>
          <w:szCs w:val="28"/>
        </w:rPr>
        <w:t>Тополева-Солдунова</w:t>
      </w:r>
      <w:proofErr w:type="spellEnd"/>
      <w:r>
        <w:rPr>
          <w:color w:val="000000"/>
          <w:sz w:val="28"/>
          <w:szCs w:val="28"/>
        </w:rPr>
        <w:t xml:space="preserve">, программный директор БФ “Искусство, наука и спорт” </w:t>
      </w:r>
      <w:r>
        <w:rPr>
          <w:b/>
          <w:bCs/>
          <w:color w:val="000000"/>
          <w:sz w:val="28"/>
          <w:szCs w:val="28"/>
        </w:rPr>
        <w:t>Мария Мельниченко</w:t>
      </w:r>
      <w:r>
        <w:rPr>
          <w:color w:val="000000"/>
          <w:sz w:val="28"/>
          <w:szCs w:val="28"/>
        </w:rPr>
        <w:t xml:space="preserve">, сопредседатель центрального штаба Общероссийского народного фронта, ответственный секретарь ООД “Поисковое движение России” </w:t>
      </w:r>
      <w:r>
        <w:rPr>
          <w:b/>
          <w:bCs/>
          <w:color w:val="000000"/>
          <w:sz w:val="28"/>
          <w:szCs w:val="28"/>
        </w:rPr>
        <w:t xml:space="preserve">Елена </w:t>
      </w:r>
      <w:proofErr w:type="spellStart"/>
      <w:r>
        <w:rPr>
          <w:b/>
          <w:bCs/>
          <w:color w:val="000000"/>
          <w:sz w:val="28"/>
          <w:szCs w:val="28"/>
        </w:rPr>
        <w:t>Цунаева</w:t>
      </w:r>
      <w:proofErr w:type="spellEnd"/>
      <w:r>
        <w:rPr>
          <w:color w:val="000000"/>
          <w:sz w:val="28"/>
          <w:szCs w:val="28"/>
        </w:rPr>
        <w:t>, депутат Государственной Думы РФ</w:t>
      </w:r>
      <w:r>
        <w:rPr>
          <w:b/>
          <w:bCs/>
          <w:color w:val="000000"/>
          <w:sz w:val="28"/>
          <w:szCs w:val="28"/>
        </w:rPr>
        <w:t xml:space="preserve"> Светлана </w:t>
      </w:r>
      <w:proofErr w:type="spellStart"/>
      <w:r>
        <w:rPr>
          <w:b/>
          <w:bCs/>
          <w:color w:val="000000"/>
          <w:sz w:val="28"/>
          <w:szCs w:val="28"/>
        </w:rPr>
        <w:t>Журова</w:t>
      </w:r>
      <w:proofErr w:type="spellEnd"/>
      <w:r>
        <w:rPr>
          <w:color w:val="000000"/>
          <w:sz w:val="28"/>
          <w:szCs w:val="28"/>
        </w:rPr>
        <w:t>, олимпийский чемпион по современному пятиборью</w:t>
      </w:r>
      <w:r>
        <w:rPr>
          <w:b/>
          <w:bCs/>
          <w:color w:val="000000"/>
          <w:sz w:val="28"/>
          <w:szCs w:val="28"/>
        </w:rPr>
        <w:t xml:space="preserve"> Александр </w:t>
      </w:r>
      <w:proofErr w:type="spellStart"/>
      <w:r>
        <w:rPr>
          <w:b/>
          <w:bCs/>
          <w:color w:val="000000"/>
          <w:sz w:val="28"/>
          <w:szCs w:val="28"/>
        </w:rPr>
        <w:t>Лесун</w:t>
      </w:r>
      <w:proofErr w:type="spellEnd"/>
      <w:r>
        <w:rPr>
          <w:color w:val="000000"/>
          <w:sz w:val="28"/>
          <w:szCs w:val="28"/>
        </w:rPr>
        <w:t xml:space="preserve"> и другие.</w:t>
      </w:r>
    </w:p>
    <w:p w:rsidR="00C77AF1" w:rsidRDefault="00C77AF1" w:rsidP="00C77AF1"/>
    <w:p w:rsidR="00C77AF1" w:rsidRDefault="00C77AF1" w:rsidP="00C77AF1">
      <w:pPr>
        <w:pStyle w:val="af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На Международном форуме добровольцев будет вручена ежегодная премия “Волонтер года” и будут отмечены победители в 14 номинациях:</w:t>
      </w:r>
    </w:p>
    <w:p w:rsidR="00C77AF1" w:rsidRDefault="00C77AF1" w:rsidP="00C77AF1"/>
    <w:p w:rsidR="00C77AF1" w:rsidRDefault="00C77AF1" w:rsidP="00C77AF1">
      <w:pPr>
        <w:pStyle w:val="af4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Рожденные помогать </w:t>
      </w:r>
      <w:r>
        <w:rPr>
          <w:color w:val="000000"/>
          <w:sz w:val="28"/>
          <w:szCs w:val="28"/>
        </w:rPr>
        <w:t>- проекты в сфере социального добровольчества, направленные на оказание помощи прежде всего незащищенным слоям населения: инвалидам, пожилым одиноким людям, нуждающимся во внимании и постоянном уходе, терминальным больным.</w:t>
      </w:r>
    </w:p>
    <w:p w:rsidR="00C77AF1" w:rsidRDefault="00C77AF1" w:rsidP="00C77AF1">
      <w:pPr>
        <w:rPr>
          <w:rFonts w:ascii="Times New Roman" w:hAnsi="Times New Roman" w:cs="Times New Roman"/>
        </w:rPr>
      </w:pPr>
    </w:p>
    <w:p w:rsidR="00C77AF1" w:rsidRDefault="00C77AF1" w:rsidP="00C77AF1">
      <w:pPr>
        <w:pStyle w:val="af4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Вдохновленные искусством</w:t>
      </w:r>
      <w:r>
        <w:rPr>
          <w:color w:val="000000"/>
          <w:sz w:val="28"/>
          <w:szCs w:val="28"/>
        </w:rPr>
        <w:t xml:space="preserve"> - проекты культурной направленности, проводимые в музеях, библиотеках, домах культуры, театрах, кинотеатрах, культурных центрах, парках и других учреждениях; проекты в области сохранения и продвижения культурного достояния, создания новой атмосферы открытости и доступности культурных пространств, формирования культурной идентичности.</w:t>
      </w:r>
    </w:p>
    <w:p w:rsidR="00C77AF1" w:rsidRDefault="00C77AF1" w:rsidP="00C77AF1">
      <w:pPr>
        <w:rPr>
          <w:rFonts w:ascii="Times New Roman" w:hAnsi="Times New Roman" w:cs="Times New Roman"/>
        </w:rPr>
      </w:pPr>
    </w:p>
    <w:p w:rsidR="00C77AF1" w:rsidRDefault="00C77AF1" w:rsidP="00C77AF1">
      <w:pPr>
        <w:pStyle w:val="af4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Помощь детям </w:t>
      </w:r>
      <w:r>
        <w:rPr>
          <w:color w:val="000000"/>
          <w:sz w:val="28"/>
          <w:szCs w:val="28"/>
        </w:rPr>
        <w:t>- проекты, направленные на помощь детям, находящимся в трудной жизненной ситуации, а также проекты в области воспитания и обучения детей.</w:t>
      </w:r>
    </w:p>
    <w:p w:rsidR="00C77AF1" w:rsidRDefault="00C77AF1" w:rsidP="00C77AF1">
      <w:pPr>
        <w:rPr>
          <w:rFonts w:ascii="Times New Roman" w:hAnsi="Times New Roman" w:cs="Times New Roman"/>
        </w:rPr>
      </w:pPr>
    </w:p>
    <w:p w:rsidR="00C77AF1" w:rsidRDefault="00C77AF1" w:rsidP="00C77AF1">
      <w:pPr>
        <w:pStyle w:val="af4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Вокруг меня</w:t>
      </w:r>
      <w:r>
        <w:rPr>
          <w:color w:val="000000"/>
          <w:sz w:val="28"/>
          <w:szCs w:val="28"/>
        </w:rPr>
        <w:t xml:space="preserve"> - проекты, направленные на организацию комфортной городской среды, помощь в благоустройстве населенных пунктов и сохранении экологии.</w:t>
      </w:r>
    </w:p>
    <w:p w:rsidR="00C77AF1" w:rsidRDefault="00C77AF1" w:rsidP="00C77AF1">
      <w:pPr>
        <w:rPr>
          <w:rFonts w:ascii="Times New Roman" w:hAnsi="Times New Roman" w:cs="Times New Roman"/>
        </w:rPr>
      </w:pPr>
    </w:p>
    <w:p w:rsidR="00C77AF1" w:rsidRDefault="00C77AF1" w:rsidP="00C77AF1">
      <w:pPr>
        <w:pStyle w:val="af4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Уверенные в будущем </w:t>
      </w:r>
      <w:r>
        <w:rPr>
          <w:color w:val="000000"/>
          <w:sz w:val="28"/>
          <w:szCs w:val="28"/>
        </w:rPr>
        <w:t>- проекты в сфере сохранения исторической памяти, заботы о ветеранах, развития гражданского патриотизма.</w:t>
      </w:r>
    </w:p>
    <w:p w:rsidR="00C77AF1" w:rsidRDefault="00C77AF1" w:rsidP="00C77AF1">
      <w:pPr>
        <w:rPr>
          <w:rFonts w:ascii="Times New Roman" w:hAnsi="Times New Roman" w:cs="Times New Roman"/>
        </w:rPr>
      </w:pPr>
    </w:p>
    <w:p w:rsidR="00C77AF1" w:rsidRDefault="00C77AF1" w:rsidP="00C77AF1">
      <w:pPr>
        <w:pStyle w:val="af4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Оберегая сердцем</w:t>
      </w:r>
      <w:r>
        <w:rPr>
          <w:color w:val="000000"/>
          <w:sz w:val="28"/>
          <w:szCs w:val="28"/>
        </w:rPr>
        <w:t xml:space="preserve"> - проекты в сфере здравоохранения, призванные повысить качество медицинской помощи на всех ее этапах: профилактическом, лечебном и реабилитационном; проекты в области </w:t>
      </w:r>
      <w:r>
        <w:rPr>
          <w:color w:val="000000"/>
          <w:sz w:val="28"/>
          <w:szCs w:val="28"/>
        </w:rPr>
        <w:lastRenderedPageBreak/>
        <w:t>медицинского сопровождения массовых и спортивных мероприятий, санитарно-профилактической работы и донорства.</w:t>
      </w:r>
    </w:p>
    <w:p w:rsidR="00C77AF1" w:rsidRDefault="00C77AF1" w:rsidP="00C77AF1">
      <w:pPr>
        <w:rPr>
          <w:rFonts w:ascii="Times New Roman" w:hAnsi="Times New Roman" w:cs="Times New Roman"/>
        </w:rPr>
      </w:pPr>
    </w:p>
    <w:p w:rsidR="00C77AF1" w:rsidRDefault="00C77AF1" w:rsidP="00C77AF1">
      <w:pPr>
        <w:pStyle w:val="af4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Смелые сердцем</w:t>
      </w:r>
      <w:r>
        <w:rPr>
          <w:color w:val="000000"/>
          <w:sz w:val="28"/>
          <w:szCs w:val="28"/>
        </w:rPr>
        <w:t xml:space="preserve"> - проекты в области защиты населения и территорий от чрезвычайных ситуаций, содействия службам экстренного реагирования в профилактике и ликвидации чрезвычайных ситуаций, поиска людей, 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популяризации культуры безопасности среди населения.</w:t>
      </w:r>
    </w:p>
    <w:p w:rsidR="00C77AF1" w:rsidRDefault="00C77AF1" w:rsidP="00C77AF1">
      <w:pPr>
        <w:rPr>
          <w:rFonts w:ascii="Times New Roman" w:hAnsi="Times New Roman" w:cs="Times New Roman"/>
        </w:rPr>
      </w:pPr>
    </w:p>
    <w:p w:rsidR="00C77AF1" w:rsidRDefault="00C77AF1" w:rsidP="00C77AF1">
      <w:pPr>
        <w:pStyle w:val="af4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Говорит волонтер </w:t>
      </w:r>
      <w:r>
        <w:rPr>
          <w:color w:val="000000"/>
          <w:sz w:val="28"/>
          <w:szCs w:val="28"/>
        </w:rPr>
        <w:t>- проекты в области популяризации позитивного контента, создания новых журналистских и просветительских медиа, либо новых проектов внутри действующих средств массовой информации, а также проекты в сети Интернет.</w:t>
      </w:r>
    </w:p>
    <w:p w:rsidR="00C77AF1" w:rsidRDefault="00C77AF1" w:rsidP="00C77AF1">
      <w:pPr>
        <w:rPr>
          <w:rFonts w:ascii="Times New Roman" w:hAnsi="Times New Roman" w:cs="Times New Roman"/>
        </w:rPr>
      </w:pPr>
    </w:p>
    <w:p w:rsidR="00C77AF1" w:rsidRDefault="00C77AF1" w:rsidP="00C77AF1">
      <w:pPr>
        <w:pStyle w:val="af4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Организатор </w:t>
      </w:r>
      <w:r>
        <w:rPr>
          <w:rStyle w:val="apple-tab-span"/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добровольчества </w:t>
      </w:r>
      <w:r>
        <w:rPr>
          <w:color w:val="000000"/>
          <w:sz w:val="28"/>
          <w:szCs w:val="28"/>
        </w:rPr>
        <w:t>- проекты специалистов и руководителей органов власти, подведомственных учреждений, НКО, волонтерских центров, ведущих систематическую деятельность, направленную на создание эффективных условий для вовлечения граждан в добровольчество, формирование сообщества добровольцев; руководителей добровольческих проектов, реализуемых в благотворительных фондах, НКО.</w:t>
      </w:r>
    </w:p>
    <w:p w:rsidR="00C77AF1" w:rsidRDefault="00C77AF1" w:rsidP="00C77AF1">
      <w:pPr>
        <w:rPr>
          <w:rFonts w:ascii="Times New Roman" w:hAnsi="Times New Roman" w:cs="Times New Roman"/>
        </w:rPr>
      </w:pPr>
    </w:p>
    <w:p w:rsidR="00C77AF1" w:rsidRDefault="00C77AF1" w:rsidP="00C77AF1">
      <w:pPr>
        <w:pStyle w:val="af4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Равенство возможностей</w:t>
      </w:r>
      <w:r>
        <w:rPr>
          <w:color w:val="000000"/>
          <w:sz w:val="28"/>
          <w:szCs w:val="28"/>
        </w:rPr>
        <w:t xml:space="preserve"> - проекты, созданные людьми, которые не только сами справляются со сложной жизненной ситуацией (инвалидность, ОВЗ, особенности развития, вынужденный переезд и т. п.), но и помогают другим.</w:t>
      </w:r>
    </w:p>
    <w:p w:rsidR="00C77AF1" w:rsidRDefault="00C77AF1" w:rsidP="00C77AF1">
      <w:pPr>
        <w:rPr>
          <w:rFonts w:ascii="Times New Roman" w:hAnsi="Times New Roman" w:cs="Times New Roman"/>
        </w:rPr>
      </w:pPr>
    </w:p>
    <w:p w:rsidR="00C77AF1" w:rsidRDefault="00C77AF1" w:rsidP="00C77AF1">
      <w:pPr>
        <w:pStyle w:val="af4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Доброе дело</w:t>
      </w:r>
      <w:r>
        <w:rPr>
          <w:color w:val="000000"/>
          <w:sz w:val="28"/>
          <w:szCs w:val="28"/>
        </w:rPr>
        <w:t xml:space="preserve"> - описание добрых поступков или подвигов, заслуживающих внимания. В эту номинацию подаются не проекты, а жизненные истории людей.</w:t>
      </w:r>
    </w:p>
    <w:p w:rsidR="00C77AF1" w:rsidRDefault="00C77AF1" w:rsidP="00C77AF1">
      <w:pPr>
        <w:rPr>
          <w:rFonts w:ascii="Times New Roman" w:hAnsi="Times New Roman" w:cs="Times New Roman"/>
        </w:rPr>
      </w:pPr>
    </w:p>
    <w:p w:rsidR="00C77AF1" w:rsidRDefault="00C77AF1" w:rsidP="00C77AF1">
      <w:pPr>
        <w:pStyle w:val="af4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Молоды душой</w:t>
      </w:r>
      <w:r>
        <w:rPr>
          <w:color w:val="000000"/>
          <w:sz w:val="28"/>
          <w:szCs w:val="28"/>
        </w:rPr>
        <w:t xml:space="preserve"> - проекты и инициативы, представленные лидерами, руководителями добровольческих, социально-ориентированных некоммерческих организаций и объединений, государственных организаций и других инициативных групп в возрастной категории старше 55 лет, развивающих «серебряное» добровольчество.</w:t>
      </w:r>
    </w:p>
    <w:p w:rsidR="00C77AF1" w:rsidRDefault="00C77AF1" w:rsidP="00C77AF1">
      <w:pPr>
        <w:rPr>
          <w:rFonts w:ascii="Times New Roman" w:hAnsi="Times New Roman" w:cs="Times New Roman"/>
        </w:rPr>
      </w:pPr>
    </w:p>
    <w:p w:rsidR="00C77AF1" w:rsidRDefault="00C77AF1" w:rsidP="00C77AF1">
      <w:pPr>
        <w:pStyle w:val="af4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Помощь животным</w:t>
      </w:r>
      <w:r>
        <w:rPr>
          <w:color w:val="000000"/>
          <w:sz w:val="28"/>
          <w:szCs w:val="28"/>
        </w:rPr>
        <w:t xml:space="preserve"> - проекты, направленные на помощь животным и защиту прав животных.</w:t>
      </w:r>
    </w:p>
    <w:p w:rsidR="00C77AF1" w:rsidRDefault="00C77AF1" w:rsidP="00C77AF1">
      <w:pPr>
        <w:rPr>
          <w:rFonts w:ascii="Times New Roman" w:hAnsi="Times New Roman" w:cs="Times New Roman"/>
        </w:rPr>
      </w:pPr>
    </w:p>
    <w:p w:rsidR="00C77AF1" w:rsidRDefault="00C77AF1" w:rsidP="00C77AF1">
      <w:pPr>
        <w:pStyle w:val="af4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Малая Родина </w:t>
      </w:r>
      <w:r>
        <w:rPr>
          <w:color w:val="000000"/>
          <w:sz w:val="28"/>
          <w:szCs w:val="28"/>
        </w:rPr>
        <w:t>- проекты, направленные на решение социальных проблем, развитие добровольческого сообщества и социальной активности среди населения в селах, деревнях и малых городах (численность населения до 50 тысяч человек).</w:t>
      </w:r>
    </w:p>
    <w:p w:rsidR="00C77AF1" w:rsidRDefault="00C77AF1" w:rsidP="00C77AF1">
      <w:pPr>
        <w:rPr>
          <w:rFonts w:ascii="Times New Roman" w:hAnsi="Times New Roman" w:cs="Times New Roman"/>
        </w:rPr>
      </w:pPr>
    </w:p>
    <w:p w:rsidR="00C77AF1" w:rsidRDefault="00C77AF1" w:rsidP="00C77AF1">
      <w:pPr>
        <w:pStyle w:val="af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Организаторы конкурса - Федеральное агентство по делам молодежи, ФГБУ “</w:t>
      </w:r>
      <w:proofErr w:type="spellStart"/>
      <w:r>
        <w:rPr>
          <w:color w:val="000000"/>
          <w:sz w:val="28"/>
          <w:szCs w:val="28"/>
        </w:rPr>
        <w:t>Роспатриотцентр</w:t>
      </w:r>
      <w:proofErr w:type="spellEnd"/>
      <w:r>
        <w:rPr>
          <w:color w:val="000000"/>
          <w:sz w:val="28"/>
          <w:szCs w:val="28"/>
        </w:rPr>
        <w:t>” и Ассоциация волонтерских центров. Конкурс является частью президентской платформы “Россия - страна возможностей”.</w:t>
      </w:r>
    </w:p>
    <w:p w:rsidR="00B43307" w:rsidRDefault="00B43307" w:rsidP="00C77A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76E6" w:rsidRPr="000D5084" w:rsidRDefault="002D76E6" w:rsidP="00C77A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вопросам участия в конкурсе обращаться к ведущему специалисту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ОПНКиПУ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Екатерине Сергеевне Сосниной (+7(920) 575-55-45,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sosnina</w:t>
      </w:r>
      <w:proofErr w:type="spellEnd"/>
      <w:r w:rsidRPr="002D76E6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sofmgri</w:t>
      </w:r>
      <w:proofErr w:type="spellEnd"/>
      <w:r w:rsidRPr="002D76E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sectPr w:rsidR="002D76E6" w:rsidRPr="000D5084" w:rsidSect="001179F2">
      <w:headerReference w:type="even" r:id="rId10"/>
      <w:headerReference w:type="default" r:id="rId11"/>
      <w:headerReference w:type="first" r:id="rId12"/>
      <w:pgSz w:w="11900" w:h="16840"/>
      <w:pgMar w:top="284" w:right="851" w:bottom="568" w:left="1701" w:header="4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EE6" w:rsidRDefault="00D35EE6">
      <w:r>
        <w:separator/>
      </w:r>
    </w:p>
  </w:endnote>
  <w:endnote w:type="continuationSeparator" w:id="0">
    <w:p w:rsidR="00D35EE6" w:rsidRDefault="00D35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EE6" w:rsidRDefault="00D35EE6">
      <w:r>
        <w:separator/>
      </w:r>
    </w:p>
  </w:footnote>
  <w:footnote w:type="continuationSeparator" w:id="0">
    <w:p w:rsidR="00D35EE6" w:rsidRDefault="00D35E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CE" w:rsidRDefault="005317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CE" w:rsidRDefault="005317C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</w:rPr>
    </w:pPr>
  </w:p>
  <w:tbl>
    <w:tblPr>
      <w:tblStyle w:val="af9"/>
      <w:tblW w:w="9339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4669"/>
      <w:gridCol w:w="4670"/>
    </w:tblGrid>
    <w:tr w:rsidR="005317CE">
      <w:tc>
        <w:tcPr>
          <w:tcW w:w="4669" w:type="dxa"/>
        </w:tcPr>
        <w:p w:rsidR="005317CE" w:rsidRDefault="005317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color w:val="000000"/>
            </w:rPr>
          </w:pPr>
        </w:p>
      </w:tc>
      <w:tc>
        <w:tcPr>
          <w:tcW w:w="4670" w:type="dxa"/>
        </w:tcPr>
        <w:p w:rsidR="005317CE" w:rsidRDefault="005317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color w:val="000000"/>
            </w:rPr>
          </w:pPr>
        </w:p>
      </w:tc>
    </w:tr>
  </w:tbl>
  <w:p w:rsidR="005317CE" w:rsidRDefault="005317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CE" w:rsidRDefault="005317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4B4"/>
    <w:multiLevelType w:val="hybridMultilevel"/>
    <w:tmpl w:val="1324BD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EF2C8E"/>
    <w:multiLevelType w:val="multilevel"/>
    <w:tmpl w:val="F09E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214E6"/>
    <w:multiLevelType w:val="multilevel"/>
    <w:tmpl w:val="0406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40C88"/>
    <w:multiLevelType w:val="multilevel"/>
    <w:tmpl w:val="DE4C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54893"/>
    <w:multiLevelType w:val="hybridMultilevel"/>
    <w:tmpl w:val="8BB05952"/>
    <w:lvl w:ilvl="0" w:tplc="E65A88D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8000E0"/>
    <w:multiLevelType w:val="hybridMultilevel"/>
    <w:tmpl w:val="6608B822"/>
    <w:lvl w:ilvl="0" w:tplc="0E8A3F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681734"/>
    <w:multiLevelType w:val="multilevel"/>
    <w:tmpl w:val="A86E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997270"/>
    <w:multiLevelType w:val="multilevel"/>
    <w:tmpl w:val="0C4E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B34599"/>
    <w:multiLevelType w:val="multilevel"/>
    <w:tmpl w:val="7256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DB23A2"/>
    <w:multiLevelType w:val="hybridMultilevel"/>
    <w:tmpl w:val="D402F9E4"/>
    <w:lvl w:ilvl="0" w:tplc="C6183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3B3CAA"/>
    <w:multiLevelType w:val="multilevel"/>
    <w:tmpl w:val="FD30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CA362C"/>
    <w:multiLevelType w:val="hybridMultilevel"/>
    <w:tmpl w:val="FB4AF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D1368"/>
    <w:multiLevelType w:val="multilevel"/>
    <w:tmpl w:val="7A34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4629DE"/>
    <w:multiLevelType w:val="hybridMultilevel"/>
    <w:tmpl w:val="C2F84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E170495"/>
    <w:multiLevelType w:val="multilevel"/>
    <w:tmpl w:val="EAA4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2813FD"/>
    <w:multiLevelType w:val="multilevel"/>
    <w:tmpl w:val="17D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C5635E"/>
    <w:multiLevelType w:val="multilevel"/>
    <w:tmpl w:val="3DA4055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680" w:firstLine="17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66CF6CFB"/>
    <w:multiLevelType w:val="hybridMultilevel"/>
    <w:tmpl w:val="614C111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6A807AFB"/>
    <w:multiLevelType w:val="multilevel"/>
    <w:tmpl w:val="8CBE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9B3392"/>
    <w:multiLevelType w:val="multilevel"/>
    <w:tmpl w:val="2D1C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1F0DD9"/>
    <w:multiLevelType w:val="multilevel"/>
    <w:tmpl w:val="D46C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543FD8"/>
    <w:multiLevelType w:val="multilevel"/>
    <w:tmpl w:val="F286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F82805"/>
    <w:multiLevelType w:val="hybridMultilevel"/>
    <w:tmpl w:val="F26A6D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11"/>
  </w:num>
  <w:num w:numId="5">
    <w:abstractNumId w:val="17"/>
  </w:num>
  <w:num w:numId="6">
    <w:abstractNumId w:val="16"/>
  </w:num>
  <w:num w:numId="7">
    <w:abstractNumId w:val="4"/>
  </w:num>
  <w:num w:numId="8">
    <w:abstractNumId w:val="9"/>
  </w:num>
  <w:num w:numId="9">
    <w:abstractNumId w:val="13"/>
  </w:num>
  <w:num w:numId="10">
    <w:abstractNumId w:val="8"/>
  </w:num>
  <w:num w:numId="11">
    <w:abstractNumId w:val="15"/>
  </w:num>
  <w:num w:numId="12">
    <w:abstractNumId w:val="10"/>
  </w:num>
  <w:num w:numId="13">
    <w:abstractNumId w:val="19"/>
  </w:num>
  <w:num w:numId="14">
    <w:abstractNumId w:val="3"/>
  </w:num>
  <w:num w:numId="15">
    <w:abstractNumId w:val="1"/>
  </w:num>
  <w:num w:numId="16">
    <w:abstractNumId w:val="20"/>
  </w:num>
  <w:num w:numId="17">
    <w:abstractNumId w:val="2"/>
  </w:num>
  <w:num w:numId="18">
    <w:abstractNumId w:val="12"/>
  </w:num>
  <w:num w:numId="19">
    <w:abstractNumId w:val="21"/>
  </w:num>
  <w:num w:numId="20">
    <w:abstractNumId w:val="18"/>
  </w:num>
  <w:num w:numId="21">
    <w:abstractNumId w:val="14"/>
  </w:num>
  <w:num w:numId="22">
    <w:abstractNumId w:val="7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5317CE"/>
    <w:rsid w:val="0000614A"/>
    <w:rsid w:val="000178AD"/>
    <w:rsid w:val="000256A7"/>
    <w:rsid w:val="00033382"/>
    <w:rsid w:val="0003609B"/>
    <w:rsid w:val="000425C7"/>
    <w:rsid w:val="00042FBB"/>
    <w:rsid w:val="00044551"/>
    <w:rsid w:val="00056602"/>
    <w:rsid w:val="000603D5"/>
    <w:rsid w:val="000627FE"/>
    <w:rsid w:val="0007122F"/>
    <w:rsid w:val="00072944"/>
    <w:rsid w:val="00081615"/>
    <w:rsid w:val="00084F8F"/>
    <w:rsid w:val="000A071C"/>
    <w:rsid w:val="000B5FA6"/>
    <w:rsid w:val="000D5084"/>
    <w:rsid w:val="000E4845"/>
    <w:rsid w:val="000E6A03"/>
    <w:rsid w:val="000E772F"/>
    <w:rsid w:val="000F1C73"/>
    <w:rsid w:val="000F28AC"/>
    <w:rsid w:val="00102485"/>
    <w:rsid w:val="001169B7"/>
    <w:rsid w:val="001179F2"/>
    <w:rsid w:val="001214D5"/>
    <w:rsid w:val="00133173"/>
    <w:rsid w:val="00133BB1"/>
    <w:rsid w:val="00150621"/>
    <w:rsid w:val="00174335"/>
    <w:rsid w:val="00174B30"/>
    <w:rsid w:val="0018413F"/>
    <w:rsid w:val="00191CF5"/>
    <w:rsid w:val="00197A8C"/>
    <w:rsid w:val="00197BF7"/>
    <w:rsid w:val="001B5E5A"/>
    <w:rsid w:val="001C527E"/>
    <w:rsid w:val="001C7CAD"/>
    <w:rsid w:val="001E5BD3"/>
    <w:rsid w:val="001F6389"/>
    <w:rsid w:val="002063C0"/>
    <w:rsid w:val="002069A0"/>
    <w:rsid w:val="00211D3A"/>
    <w:rsid w:val="0022690A"/>
    <w:rsid w:val="00254AF7"/>
    <w:rsid w:val="00265E2B"/>
    <w:rsid w:val="00270C97"/>
    <w:rsid w:val="002739CE"/>
    <w:rsid w:val="00296959"/>
    <w:rsid w:val="002A45F7"/>
    <w:rsid w:val="002A71FF"/>
    <w:rsid w:val="002B6D90"/>
    <w:rsid w:val="002D339A"/>
    <w:rsid w:val="002D3E31"/>
    <w:rsid w:val="002D76E6"/>
    <w:rsid w:val="002E0450"/>
    <w:rsid w:val="002F1BCA"/>
    <w:rsid w:val="002F31A4"/>
    <w:rsid w:val="002F7A25"/>
    <w:rsid w:val="0030103A"/>
    <w:rsid w:val="00302316"/>
    <w:rsid w:val="003054E9"/>
    <w:rsid w:val="0031599C"/>
    <w:rsid w:val="00316B20"/>
    <w:rsid w:val="003469C7"/>
    <w:rsid w:val="003474BE"/>
    <w:rsid w:val="00350A8D"/>
    <w:rsid w:val="00396557"/>
    <w:rsid w:val="003A1AD7"/>
    <w:rsid w:val="003A24E3"/>
    <w:rsid w:val="003A50E1"/>
    <w:rsid w:val="003D438A"/>
    <w:rsid w:val="003E66DC"/>
    <w:rsid w:val="00403189"/>
    <w:rsid w:val="004236D7"/>
    <w:rsid w:val="004244F4"/>
    <w:rsid w:val="00431E0A"/>
    <w:rsid w:val="00431FE3"/>
    <w:rsid w:val="00436297"/>
    <w:rsid w:val="0044117C"/>
    <w:rsid w:val="004417F8"/>
    <w:rsid w:val="00445BD2"/>
    <w:rsid w:val="004557C8"/>
    <w:rsid w:val="00471174"/>
    <w:rsid w:val="004714B8"/>
    <w:rsid w:val="00475479"/>
    <w:rsid w:val="00475790"/>
    <w:rsid w:val="0048288A"/>
    <w:rsid w:val="0049070E"/>
    <w:rsid w:val="004B2A1A"/>
    <w:rsid w:val="004B7739"/>
    <w:rsid w:val="004C6CCE"/>
    <w:rsid w:val="004D0F30"/>
    <w:rsid w:val="004D6807"/>
    <w:rsid w:val="004D74A3"/>
    <w:rsid w:val="004E31C6"/>
    <w:rsid w:val="004E3BBF"/>
    <w:rsid w:val="004E5801"/>
    <w:rsid w:val="004E7458"/>
    <w:rsid w:val="004F11D9"/>
    <w:rsid w:val="004F7076"/>
    <w:rsid w:val="00520E1C"/>
    <w:rsid w:val="00521576"/>
    <w:rsid w:val="00522968"/>
    <w:rsid w:val="00523F79"/>
    <w:rsid w:val="00524C43"/>
    <w:rsid w:val="005317CE"/>
    <w:rsid w:val="005364F8"/>
    <w:rsid w:val="005367BD"/>
    <w:rsid w:val="005517B2"/>
    <w:rsid w:val="00565319"/>
    <w:rsid w:val="0057596C"/>
    <w:rsid w:val="005A434D"/>
    <w:rsid w:val="005A6E73"/>
    <w:rsid w:val="005B0044"/>
    <w:rsid w:val="005B53BA"/>
    <w:rsid w:val="005C01E3"/>
    <w:rsid w:val="005F4BD8"/>
    <w:rsid w:val="005F73FF"/>
    <w:rsid w:val="00600C8D"/>
    <w:rsid w:val="00625DEA"/>
    <w:rsid w:val="00626476"/>
    <w:rsid w:val="0062702E"/>
    <w:rsid w:val="00643E1A"/>
    <w:rsid w:val="00663112"/>
    <w:rsid w:val="00665B80"/>
    <w:rsid w:val="006723D7"/>
    <w:rsid w:val="006906A9"/>
    <w:rsid w:val="0069370B"/>
    <w:rsid w:val="006A374B"/>
    <w:rsid w:val="006A4131"/>
    <w:rsid w:val="006A5C88"/>
    <w:rsid w:val="006A6D92"/>
    <w:rsid w:val="006B1996"/>
    <w:rsid w:val="006C74ED"/>
    <w:rsid w:val="006D7B95"/>
    <w:rsid w:val="007048AA"/>
    <w:rsid w:val="00730349"/>
    <w:rsid w:val="00734315"/>
    <w:rsid w:val="00741342"/>
    <w:rsid w:val="007672FC"/>
    <w:rsid w:val="00767D1D"/>
    <w:rsid w:val="007760B1"/>
    <w:rsid w:val="00783186"/>
    <w:rsid w:val="00796CC3"/>
    <w:rsid w:val="007A7961"/>
    <w:rsid w:val="007B54DF"/>
    <w:rsid w:val="007C5531"/>
    <w:rsid w:val="007D1780"/>
    <w:rsid w:val="007D26E9"/>
    <w:rsid w:val="007E67FB"/>
    <w:rsid w:val="007F160C"/>
    <w:rsid w:val="007F2F07"/>
    <w:rsid w:val="007F6470"/>
    <w:rsid w:val="00806988"/>
    <w:rsid w:val="00811FF5"/>
    <w:rsid w:val="00815DDC"/>
    <w:rsid w:val="0084076A"/>
    <w:rsid w:val="0084173A"/>
    <w:rsid w:val="0084485B"/>
    <w:rsid w:val="00844DC2"/>
    <w:rsid w:val="00850A9B"/>
    <w:rsid w:val="00857DF8"/>
    <w:rsid w:val="00872976"/>
    <w:rsid w:val="00891F56"/>
    <w:rsid w:val="00893CDE"/>
    <w:rsid w:val="00896096"/>
    <w:rsid w:val="008A6641"/>
    <w:rsid w:val="008B1A45"/>
    <w:rsid w:val="008C3C65"/>
    <w:rsid w:val="008D2B62"/>
    <w:rsid w:val="008E2861"/>
    <w:rsid w:val="008E2DC5"/>
    <w:rsid w:val="009026A2"/>
    <w:rsid w:val="009046B4"/>
    <w:rsid w:val="00941162"/>
    <w:rsid w:val="009435A0"/>
    <w:rsid w:val="00953F0B"/>
    <w:rsid w:val="0096245D"/>
    <w:rsid w:val="00964B64"/>
    <w:rsid w:val="00965A83"/>
    <w:rsid w:val="00966FCE"/>
    <w:rsid w:val="00973198"/>
    <w:rsid w:val="00975902"/>
    <w:rsid w:val="009869D1"/>
    <w:rsid w:val="009902BC"/>
    <w:rsid w:val="00990BE5"/>
    <w:rsid w:val="009A2111"/>
    <w:rsid w:val="009B55BF"/>
    <w:rsid w:val="009C6439"/>
    <w:rsid w:val="009D1EB1"/>
    <w:rsid w:val="009D5302"/>
    <w:rsid w:val="009D5CA7"/>
    <w:rsid w:val="009E0761"/>
    <w:rsid w:val="009E35DB"/>
    <w:rsid w:val="009E3EC4"/>
    <w:rsid w:val="00A17810"/>
    <w:rsid w:val="00A23ED7"/>
    <w:rsid w:val="00A33606"/>
    <w:rsid w:val="00A408B9"/>
    <w:rsid w:val="00A52C34"/>
    <w:rsid w:val="00A63475"/>
    <w:rsid w:val="00A65AF3"/>
    <w:rsid w:val="00A748BB"/>
    <w:rsid w:val="00A8415A"/>
    <w:rsid w:val="00A8545E"/>
    <w:rsid w:val="00A90C0A"/>
    <w:rsid w:val="00AA3CC9"/>
    <w:rsid w:val="00AB59E8"/>
    <w:rsid w:val="00AB7E94"/>
    <w:rsid w:val="00AC1D7D"/>
    <w:rsid w:val="00AC66CC"/>
    <w:rsid w:val="00AD3E5A"/>
    <w:rsid w:val="00AD4DAA"/>
    <w:rsid w:val="00AD70A6"/>
    <w:rsid w:val="00AD72A2"/>
    <w:rsid w:val="00AE122E"/>
    <w:rsid w:val="00AF5B6E"/>
    <w:rsid w:val="00B0240C"/>
    <w:rsid w:val="00B05D2E"/>
    <w:rsid w:val="00B261A1"/>
    <w:rsid w:val="00B34B28"/>
    <w:rsid w:val="00B34B5D"/>
    <w:rsid w:val="00B356DF"/>
    <w:rsid w:val="00B3616C"/>
    <w:rsid w:val="00B43307"/>
    <w:rsid w:val="00B43849"/>
    <w:rsid w:val="00B560FA"/>
    <w:rsid w:val="00BA50C3"/>
    <w:rsid w:val="00BA6A09"/>
    <w:rsid w:val="00BB1375"/>
    <w:rsid w:val="00BB479A"/>
    <w:rsid w:val="00BC4593"/>
    <w:rsid w:val="00BF5387"/>
    <w:rsid w:val="00BF7BDE"/>
    <w:rsid w:val="00C02B8F"/>
    <w:rsid w:val="00C0521B"/>
    <w:rsid w:val="00C21D6D"/>
    <w:rsid w:val="00C23A95"/>
    <w:rsid w:val="00C34CA5"/>
    <w:rsid w:val="00C41291"/>
    <w:rsid w:val="00C52AFF"/>
    <w:rsid w:val="00C600E7"/>
    <w:rsid w:val="00C77AF1"/>
    <w:rsid w:val="00C83616"/>
    <w:rsid w:val="00C8561A"/>
    <w:rsid w:val="00C9268A"/>
    <w:rsid w:val="00C951C9"/>
    <w:rsid w:val="00CA14C5"/>
    <w:rsid w:val="00CC712A"/>
    <w:rsid w:val="00CD76DE"/>
    <w:rsid w:val="00CF1F11"/>
    <w:rsid w:val="00CF45C9"/>
    <w:rsid w:val="00D02B43"/>
    <w:rsid w:val="00D16732"/>
    <w:rsid w:val="00D335D1"/>
    <w:rsid w:val="00D35E23"/>
    <w:rsid w:val="00D35EE6"/>
    <w:rsid w:val="00D411CA"/>
    <w:rsid w:val="00D45D27"/>
    <w:rsid w:val="00D62539"/>
    <w:rsid w:val="00D63A34"/>
    <w:rsid w:val="00D65695"/>
    <w:rsid w:val="00D67809"/>
    <w:rsid w:val="00DA18C4"/>
    <w:rsid w:val="00DA4032"/>
    <w:rsid w:val="00DA6325"/>
    <w:rsid w:val="00DB0B65"/>
    <w:rsid w:val="00DB3EF3"/>
    <w:rsid w:val="00DB4288"/>
    <w:rsid w:val="00DB552E"/>
    <w:rsid w:val="00DD0D80"/>
    <w:rsid w:val="00DD7832"/>
    <w:rsid w:val="00DE7015"/>
    <w:rsid w:val="00E00BF7"/>
    <w:rsid w:val="00E04F51"/>
    <w:rsid w:val="00E06F0D"/>
    <w:rsid w:val="00E1674D"/>
    <w:rsid w:val="00E244E3"/>
    <w:rsid w:val="00E2451F"/>
    <w:rsid w:val="00E307DA"/>
    <w:rsid w:val="00E32E73"/>
    <w:rsid w:val="00E41DB1"/>
    <w:rsid w:val="00E4749D"/>
    <w:rsid w:val="00E4782F"/>
    <w:rsid w:val="00E5125B"/>
    <w:rsid w:val="00E65F0A"/>
    <w:rsid w:val="00E72DB6"/>
    <w:rsid w:val="00E75AF5"/>
    <w:rsid w:val="00E76216"/>
    <w:rsid w:val="00E80518"/>
    <w:rsid w:val="00E936F2"/>
    <w:rsid w:val="00ED79D9"/>
    <w:rsid w:val="00EF0340"/>
    <w:rsid w:val="00F10450"/>
    <w:rsid w:val="00F2500A"/>
    <w:rsid w:val="00F30344"/>
    <w:rsid w:val="00F53CC6"/>
    <w:rsid w:val="00F54916"/>
    <w:rsid w:val="00F5651E"/>
    <w:rsid w:val="00F5785D"/>
    <w:rsid w:val="00F7022E"/>
    <w:rsid w:val="00F80A4F"/>
    <w:rsid w:val="00F93876"/>
    <w:rsid w:val="00F9777D"/>
    <w:rsid w:val="00FC2BCA"/>
    <w:rsid w:val="00FE3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5B"/>
  </w:style>
  <w:style w:type="paragraph" w:styleId="1">
    <w:name w:val="heading 1"/>
    <w:basedOn w:val="a"/>
    <w:next w:val="a"/>
    <w:uiPriority w:val="9"/>
    <w:qFormat/>
    <w:rsid w:val="008448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448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448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4485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84485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8448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448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4485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448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5B66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660C"/>
  </w:style>
  <w:style w:type="paragraph" w:styleId="a6">
    <w:name w:val="footer"/>
    <w:basedOn w:val="a"/>
    <w:link w:val="a7"/>
    <w:uiPriority w:val="99"/>
    <w:unhideWhenUsed/>
    <w:rsid w:val="005B66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660C"/>
  </w:style>
  <w:style w:type="table" w:styleId="a8">
    <w:name w:val="Table Grid"/>
    <w:basedOn w:val="a1"/>
    <w:uiPriority w:val="39"/>
    <w:rsid w:val="00E10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25C10"/>
    <w:rPr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DB5932"/>
    <w:pPr>
      <w:suppressAutoHyphens/>
      <w:autoSpaceDN w:val="0"/>
      <w:spacing w:after="160" w:line="256" w:lineRule="auto"/>
      <w:ind w:left="720"/>
      <w:textAlignment w:val="baseline"/>
    </w:pPr>
    <w:rPr>
      <w:rFonts w:eastAsia="SimSun" w:cs="Tahoma"/>
      <w:kern w:val="3"/>
      <w:sz w:val="22"/>
      <w:szCs w:val="22"/>
    </w:rPr>
  </w:style>
  <w:style w:type="character" w:customStyle="1" w:styleId="ab">
    <w:name w:val="Абзац списка Знак"/>
    <w:link w:val="aa"/>
    <w:uiPriority w:val="34"/>
    <w:rsid w:val="00DB5932"/>
    <w:rPr>
      <w:rFonts w:ascii="Calibri" w:eastAsia="SimSun" w:hAnsi="Calibri" w:cs="Tahoma"/>
      <w:kern w:val="3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279E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279E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279E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79E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279E2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8279E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279E2"/>
    <w:rPr>
      <w:rFonts w:ascii="Segoe UI" w:hAnsi="Segoe UI" w:cs="Segoe UI"/>
      <w:sz w:val="18"/>
      <w:szCs w:val="18"/>
    </w:rPr>
  </w:style>
  <w:style w:type="paragraph" w:styleId="af3">
    <w:name w:val="Revision"/>
    <w:hidden/>
    <w:uiPriority w:val="99"/>
    <w:semiHidden/>
    <w:rsid w:val="00223A29"/>
  </w:style>
  <w:style w:type="paragraph" w:styleId="af4">
    <w:name w:val="Normal (Web)"/>
    <w:basedOn w:val="a"/>
    <w:uiPriority w:val="99"/>
    <w:semiHidden/>
    <w:unhideWhenUsed/>
    <w:rsid w:val="0075446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10">
    <w:name w:val="Неразрешенное упоминание1"/>
    <w:basedOn w:val="a0"/>
    <w:uiPriority w:val="99"/>
    <w:rsid w:val="000016EC"/>
    <w:rPr>
      <w:color w:val="605E5C"/>
      <w:shd w:val="clear" w:color="auto" w:fill="E1DFDD"/>
    </w:rPr>
  </w:style>
  <w:style w:type="paragraph" w:styleId="af5">
    <w:name w:val="Subtitle"/>
    <w:basedOn w:val="a"/>
    <w:next w:val="a"/>
    <w:rsid w:val="008448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rsid w:val="0084485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basedOn w:val="a0"/>
    <w:uiPriority w:val="20"/>
    <w:qFormat/>
    <w:rsid w:val="00334085"/>
    <w:rPr>
      <w:i/>
      <w:iCs/>
    </w:rPr>
  </w:style>
  <w:style w:type="character" w:styleId="af8">
    <w:name w:val="Strong"/>
    <w:basedOn w:val="a0"/>
    <w:uiPriority w:val="22"/>
    <w:qFormat/>
    <w:rsid w:val="00334085"/>
    <w:rPr>
      <w:b/>
      <w:bCs/>
    </w:rPr>
  </w:style>
  <w:style w:type="table" w:customStyle="1" w:styleId="af9">
    <w:basedOn w:val="TableNormal0"/>
    <w:rsid w:val="0084485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a0"/>
    <w:rsid w:val="005C01E3"/>
  </w:style>
  <w:style w:type="paragraph" w:styleId="afa">
    <w:name w:val="No Spacing"/>
    <w:rsid w:val="00B560F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370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4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219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519323073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462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8101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144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168778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4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1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11834">
                  <w:marLeft w:val="0"/>
                  <w:marRight w:val="0"/>
                  <w:marTop w:val="0"/>
                  <w:marBottom w:val="4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5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4344">
                  <w:marLeft w:val="0"/>
                  <w:marRight w:val="0"/>
                  <w:marTop w:val="0"/>
                  <w:marBottom w:val="435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4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6754">
                  <w:marLeft w:val="0"/>
                  <w:marRight w:val="0"/>
                  <w:marTop w:val="0"/>
                  <w:marBottom w:val="435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3355">
                  <w:marLeft w:val="0"/>
                  <w:marRight w:val="0"/>
                  <w:marTop w:val="0"/>
                  <w:marBottom w:val="435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5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60181">
                  <w:marLeft w:val="0"/>
                  <w:marRight w:val="0"/>
                  <w:marTop w:val="0"/>
                  <w:marBottom w:val="435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2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76579">
                  <w:marLeft w:val="0"/>
                  <w:marRight w:val="0"/>
                  <w:marTop w:val="0"/>
                  <w:marBottom w:val="435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ontests.dobro.ru/d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MZkG9i4nDKgybE6guhD+RUb1cQ==">AMUW2mXVzzN7+8XAzMAkXT1Uv2zQOmbBMFX0/+FtNu0KCLDfU20cdA/Ux+TlXo4y5X3kYa38Rtm8BGVJDFKgiZ7lhxOKB+r4ObKPuEdFBfeFwFEA9hGPx14=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9156D88-A45F-4EC2-B90F-5DDD356D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Фурин Глеб</dc:creator>
  <cp:lastModifiedBy>Бабушка</cp:lastModifiedBy>
  <cp:revision>5</cp:revision>
  <cp:lastPrinted>2020-02-03T09:57:00Z</cp:lastPrinted>
  <dcterms:created xsi:type="dcterms:W3CDTF">2020-03-13T12:09:00Z</dcterms:created>
  <dcterms:modified xsi:type="dcterms:W3CDTF">2020-04-13T12:23:00Z</dcterms:modified>
</cp:coreProperties>
</file>